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B9B0" w14:textId="444A6622" w:rsidR="00834BFE" w:rsidRDefault="00834BFE" w:rsidP="00834BFE">
      <w:pPr>
        <w:pStyle w:val="Nagwek1"/>
        <w:jc w:val="center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UCHWAŁA NR  </w:t>
      </w:r>
      <w:r w:rsidR="00F92171">
        <w:rPr>
          <w:rFonts w:ascii="Arial" w:hAnsi="Arial" w:cs="Arial"/>
          <w:b/>
          <w:bCs/>
          <w:color w:val="auto"/>
          <w:sz w:val="24"/>
          <w:szCs w:val="24"/>
        </w:rPr>
        <w:t>549</w:t>
      </w:r>
      <w:r>
        <w:rPr>
          <w:rFonts w:ascii="Arial" w:hAnsi="Arial" w:cs="Arial"/>
          <w:b/>
          <w:bCs/>
          <w:color w:val="auto"/>
          <w:sz w:val="24"/>
          <w:szCs w:val="24"/>
        </w:rPr>
        <w:t>/</w:t>
      </w:r>
      <w:r w:rsidR="00F92171">
        <w:rPr>
          <w:rFonts w:ascii="Arial" w:hAnsi="Arial" w:cs="Arial"/>
          <w:b/>
          <w:bCs/>
          <w:color w:val="auto"/>
          <w:sz w:val="24"/>
          <w:szCs w:val="24"/>
        </w:rPr>
        <w:t>11637</w:t>
      </w:r>
      <w:r>
        <w:rPr>
          <w:rFonts w:ascii="Arial" w:hAnsi="Arial" w:cs="Arial"/>
          <w:b/>
          <w:bCs/>
          <w:color w:val="auto"/>
          <w:sz w:val="24"/>
          <w:szCs w:val="24"/>
        </w:rPr>
        <w:t>/23</w:t>
      </w:r>
      <w:r>
        <w:rPr>
          <w:rFonts w:ascii="Arial" w:hAnsi="Arial" w:cs="Arial"/>
          <w:b/>
          <w:bCs/>
          <w:color w:val="auto"/>
          <w:sz w:val="24"/>
          <w:szCs w:val="24"/>
        </w:rPr>
        <w:br/>
        <w:t>ZARZĄDU WOJEWÓDZTWA PODKARPACKIEGO</w:t>
      </w:r>
      <w:r>
        <w:rPr>
          <w:rFonts w:ascii="Arial" w:hAnsi="Arial" w:cs="Arial"/>
          <w:b/>
          <w:bCs/>
          <w:color w:val="auto"/>
          <w:sz w:val="24"/>
          <w:szCs w:val="24"/>
        </w:rPr>
        <w:br/>
        <w:t>w RZESZOWIE</w:t>
      </w: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>
        <w:rPr>
          <w:rFonts w:ascii="Arial" w:hAnsi="Arial" w:cs="Arial"/>
          <w:bCs/>
          <w:color w:val="auto"/>
          <w:sz w:val="24"/>
          <w:szCs w:val="24"/>
        </w:rPr>
        <w:t xml:space="preserve">z dnia </w:t>
      </w:r>
      <w:r w:rsidR="00F92171">
        <w:rPr>
          <w:rFonts w:ascii="Arial" w:hAnsi="Arial" w:cs="Arial"/>
          <w:bCs/>
          <w:color w:val="auto"/>
          <w:sz w:val="24"/>
          <w:szCs w:val="24"/>
        </w:rPr>
        <w:t xml:space="preserve">13 </w:t>
      </w:r>
      <w:r>
        <w:rPr>
          <w:rFonts w:ascii="Arial" w:hAnsi="Arial" w:cs="Arial"/>
          <w:bCs/>
          <w:color w:val="auto"/>
          <w:sz w:val="24"/>
          <w:szCs w:val="24"/>
        </w:rPr>
        <w:t>grudnia 2023 r.</w:t>
      </w:r>
    </w:p>
    <w:p w14:paraId="5DD176DE" w14:textId="77777777" w:rsidR="00834BFE" w:rsidRDefault="00834BFE" w:rsidP="00834BFE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br/>
      </w:r>
      <w:r>
        <w:rPr>
          <w:rFonts w:ascii="Arial" w:hAnsi="Arial" w:cs="Arial"/>
          <w:b/>
          <w:bCs/>
          <w:color w:val="auto"/>
          <w:sz w:val="24"/>
          <w:szCs w:val="24"/>
        </w:rPr>
        <w:t>w sprawie zmian w Regulaminie Organizacyjnym Urzędu Marszałkowskiego Województwa Podkarpackiego w Rzeszowie</w:t>
      </w:r>
    </w:p>
    <w:p w14:paraId="47CA0BFF" w14:textId="77777777" w:rsidR="00834BFE" w:rsidRDefault="00834BFE" w:rsidP="00834BFE">
      <w:pPr>
        <w:jc w:val="both"/>
      </w:pPr>
      <w:r>
        <w:br/>
      </w:r>
      <w:r>
        <w:rPr>
          <w:rFonts w:ascii="Arial" w:hAnsi="Arial" w:cs="Arial"/>
        </w:rPr>
        <w:t>Na podstawie art. 41 ust. 2 pkt 7 ustawy z dnia 5 czerwca 1998 r. o samorządzie województwa (Dz. U. z 2022 r., poz. 2094 ze zm.)</w:t>
      </w:r>
      <w:r>
        <w:rPr>
          <w:rFonts w:ascii="Arial" w:hAnsi="Arial" w:cs="Arial"/>
          <w:iCs/>
        </w:rPr>
        <w:t>,</w:t>
      </w:r>
    </w:p>
    <w:p w14:paraId="2D3B1E50" w14:textId="77777777" w:rsidR="00834BFE" w:rsidRDefault="00834BFE" w:rsidP="00834BFE">
      <w:pPr>
        <w:tabs>
          <w:tab w:val="right" w:pos="9072"/>
        </w:tabs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/>
      </w:r>
      <w:r>
        <w:rPr>
          <w:rFonts w:ascii="Arial" w:hAnsi="Arial" w:cs="Arial"/>
          <w:b/>
          <w:bCs/>
        </w:rPr>
        <w:t>Zarząd Województwa Podkarpackiego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uchwala, co następuje:</w:t>
      </w:r>
    </w:p>
    <w:p w14:paraId="5006B363" w14:textId="77777777" w:rsidR="00834BFE" w:rsidRDefault="00834BFE" w:rsidP="00834BF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  <w:t>§ 1</w:t>
      </w:r>
    </w:p>
    <w:p w14:paraId="2C1CAC04" w14:textId="116C04DE" w:rsidR="00834BFE" w:rsidRDefault="00834BFE" w:rsidP="00834BFE">
      <w:pPr>
        <w:pStyle w:val="Tekstpodstawowy2"/>
        <w:jc w:val="both"/>
        <w:rPr>
          <w:b w:val="0"/>
          <w:lang w:val="pl-PL"/>
        </w:rPr>
      </w:pPr>
      <w:r>
        <w:rPr>
          <w:b w:val="0"/>
        </w:rPr>
        <w:t>W Regulaminie Organizacyjnym Urzędu Marszałkowskiego Województwa Podkarpackiego w Rzeszowie, stanowiącym załącznik do Uchwały Nr 262/6420/13 Zarządu Województwa Podkarpackiego w Rzeszowie z dnia 27 sierpnia 2013 r.</w:t>
      </w:r>
      <w:r>
        <w:rPr>
          <w:b w:val="0"/>
        </w:rPr>
        <w:br/>
        <w:t>w</w:t>
      </w:r>
      <w:r>
        <w:rPr>
          <w:b w:val="0"/>
          <w:lang w:val="pl-PL"/>
        </w:rPr>
        <w:t xml:space="preserve"> </w:t>
      </w:r>
      <w:r>
        <w:rPr>
          <w:b w:val="0"/>
        </w:rPr>
        <w:t xml:space="preserve">sprawie Regulaminu Organizacyjnego Urzędu Marszałkowskiego Województwa Podkarpackiego w Rzeszowie zmienionym Uchwałami Zarządu Województwa Podkarpackiego w Rzeszowie: Nr 267/6513/13 z dnia 9 września 2013 r., </w:t>
      </w:r>
      <w:r>
        <w:rPr>
          <w:b w:val="0"/>
          <w:lang w:val="pl-PL"/>
        </w:rPr>
        <w:br/>
      </w:r>
      <w:r>
        <w:rPr>
          <w:b w:val="0"/>
        </w:rPr>
        <w:t>Nr</w:t>
      </w:r>
      <w:r>
        <w:rPr>
          <w:b w:val="0"/>
          <w:lang w:val="pl-PL"/>
        </w:rPr>
        <w:t xml:space="preserve"> </w:t>
      </w:r>
      <w:r>
        <w:rPr>
          <w:b w:val="0"/>
        </w:rPr>
        <w:t>291/7019/13 z dnia 12 listopada 2013 r., Nr 301/7319/13 z dnia 17 grudnia</w:t>
      </w:r>
      <w:r>
        <w:rPr>
          <w:b w:val="0"/>
          <w:lang w:val="pl-PL"/>
        </w:rPr>
        <w:t xml:space="preserve"> </w:t>
      </w:r>
      <w:r>
        <w:rPr>
          <w:b w:val="0"/>
          <w:lang w:val="pl-PL"/>
        </w:rPr>
        <w:br/>
        <w:t xml:space="preserve">2013 r., Nr 321/7703/14 z dnia 18 lutego 2014 r., Nr 348/8284/14 z dnia 13 maja </w:t>
      </w:r>
      <w:r>
        <w:rPr>
          <w:b w:val="0"/>
          <w:lang w:val="pl-PL"/>
        </w:rPr>
        <w:br/>
        <w:t xml:space="preserve">2014 r., Nr 359/8629/14 z dnia 17 czerwca 2014 r., Nr 365/8689/14 z dnia 1 lipca </w:t>
      </w:r>
      <w:r>
        <w:rPr>
          <w:b w:val="0"/>
          <w:lang w:val="pl-PL"/>
        </w:rPr>
        <w:br/>
        <w:t xml:space="preserve">2014 r., Nr 370/8828/14 z dnia 14 lipca 2014 r., Nr 413/9734/14 z dnia 29 października 2014 r., Nr 3/87/14 z dnia 9 grudnia 2014 r., Nr 16/319/15 z dnia 21 stycznia 2015 r., Nr 21/426/15 z dnia 3 lutego 2015 r., Nr 55/1234/15 z dnia 19 maja 2015 r., </w:t>
      </w:r>
      <w:r>
        <w:rPr>
          <w:b w:val="0"/>
          <w:lang w:val="pl-PL"/>
        </w:rPr>
        <w:br/>
        <w:t xml:space="preserve">Nr 63/1409/15 z dnia 9 czerwca 2015 r., Nr 72/1573/15 z dnia 30 czerwca 2015 r., </w:t>
      </w:r>
      <w:r>
        <w:rPr>
          <w:b w:val="0"/>
          <w:lang w:val="pl-PL"/>
        </w:rPr>
        <w:br/>
        <w:t xml:space="preserve">Nr 94/2142/15 z dnia 22 września 2015 r., Nr 104/2324/15 z dnia 20 października </w:t>
      </w:r>
      <w:r>
        <w:rPr>
          <w:b w:val="0"/>
          <w:lang w:val="pl-PL"/>
        </w:rPr>
        <w:br/>
        <w:t xml:space="preserve">2015 r., Nr 111/2408/15 z dnia 3 listopada 2015 r., Nr 132/2861/16 z dnia 12 stycznia 2016 r., Nr 141/3015/16 z dnia 2 lutego 2016 r., Nr 146/3096/16 z dnia 16 lutego </w:t>
      </w:r>
      <w:r>
        <w:rPr>
          <w:b w:val="0"/>
          <w:lang w:val="pl-PL"/>
        </w:rPr>
        <w:br/>
        <w:t xml:space="preserve">2016 r., Nr 169/3511/16 z dnia 26 kwietnia 2016 r., Nr 170/3514/16 z dnia 29 kwietnia 2016 r., Nr 176/3588/16 z dnia 17 maja 2016 r., Nr 188/3865/16z dnia 21 czerwca 2016 r., Nr 203/4102/16 z dnia 9 sierpnia 2016 r., Nr 219/4427/16 z dnia 30 września 2016 r., Nr 220/ 4470 /16 z dnia 4 października 2016 r., Nr 248/4975/16 z dnia </w:t>
      </w:r>
      <w:r>
        <w:rPr>
          <w:b w:val="0"/>
          <w:lang w:val="pl-PL"/>
        </w:rPr>
        <w:br/>
        <w:t xml:space="preserve">13 grudnia 2016 r., Nr 251/5058/16 z dnia 20 grudnia 2016 r., Nr 328/7047/17 z dnia 8 sierpnia 2017 r., Nr 337/7215/17 z dnia 5 września 2017 r., Nr 362/7656/17 z dnia </w:t>
      </w:r>
      <w:r>
        <w:rPr>
          <w:b w:val="0"/>
          <w:lang w:val="pl-PL"/>
        </w:rPr>
        <w:br/>
        <w:t xml:space="preserve">7 listopada 2017 r., Nr 383/8069/17 z dnia 27 grudnia 2017 r.,  Nr 393/8221/18 z dnia 23 stycznia 2018 r., </w:t>
      </w:r>
      <w:r>
        <w:rPr>
          <w:b w:val="0"/>
        </w:rPr>
        <w:t>Nr 409/8563/18</w:t>
      </w:r>
      <w:r>
        <w:rPr>
          <w:b w:val="0"/>
          <w:lang w:val="pl-PL"/>
        </w:rPr>
        <w:t xml:space="preserve"> z dnia 19 marca 2018 r., Nr 494/10432/18 z dnia 13 listopada 2018 r. </w:t>
      </w:r>
      <w:r>
        <w:rPr>
          <w:b w:val="0"/>
        </w:rPr>
        <w:t xml:space="preserve">Nr 22/509/19 z dnia 12 lutego 2019 r., Nr 28/720/19 z dnia </w:t>
      </w:r>
      <w:r>
        <w:rPr>
          <w:b w:val="0"/>
        </w:rPr>
        <w:br/>
        <w:t>12 marca 2019 r.</w:t>
      </w:r>
      <w:r>
        <w:rPr>
          <w:b w:val="0"/>
          <w:lang w:val="pl-PL"/>
        </w:rPr>
        <w:t>,</w:t>
      </w:r>
      <w:r>
        <w:rPr>
          <w:b w:val="0"/>
        </w:rPr>
        <w:t xml:space="preserve"> Nr 56/1390/19 z dnia 24 czerwca 2019 r.</w:t>
      </w:r>
      <w:r>
        <w:rPr>
          <w:b w:val="0"/>
          <w:lang w:val="pl-PL"/>
        </w:rPr>
        <w:t>,</w:t>
      </w:r>
      <w:r>
        <w:rPr>
          <w:b w:val="0"/>
        </w:rPr>
        <w:t xml:space="preserve"> Nr 83/2112/19 z dnia </w:t>
      </w:r>
      <w:r>
        <w:rPr>
          <w:b w:val="0"/>
        </w:rPr>
        <w:br/>
        <w:t>8 października 2019 r.</w:t>
      </w:r>
      <w:r>
        <w:rPr>
          <w:b w:val="0"/>
          <w:lang w:val="pl-PL"/>
        </w:rPr>
        <w:t>,</w:t>
      </w:r>
      <w:r>
        <w:rPr>
          <w:b w:val="0"/>
        </w:rPr>
        <w:t xml:space="preserve"> Nr 196/4013/20 z dnia 8 września 2020 r.</w:t>
      </w:r>
      <w:r>
        <w:rPr>
          <w:b w:val="0"/>
          <w:lang w:val="pl-PL"/>
        </w:rPr>
        <w:t xml:space="preserve">, Nr 296/5817/21 </w:t>
      </w:r>
      <w:r>
        <w:rPr>
          <w:b w:val="0"/>
          <w:lang w:val="pl-PL"/>
        </w:rPr>
        <w:br/>
        <w:t>z dnia 6 lipca 2021 r.,</w:t>
      </w:r>
      <w:r>
        <w:t xml:space="preserve"> </w:t>
      </w:r>
      <w:r>
        <w:rPr>
          <w:b w:val="0"/>
          <w:lang w:val="pl-PL"/>
        </w:rPr>
        <w:t xml:space="preserve">Nr 303/6003/21 z dnia 10 sierpnia 2021 r., Nr 344/6832/21 </w:t>
      </w:r>
      <w:r>
        <w:rPr>
          <w:b w:val="0"/>
          <w:lang w:val="pl-PL"/>
        </w:rPr>
        <w:br/>
        <w:t xml:space="preserve">z dnia 17 grudnia 2021 r., </w:t>
      </w:r>
      <w:r>
        <w:rPr>
          <w:b w:val="0"/>
        </w:rPr>
        <w:t>Nr 349/6959/22 z dnia 4 stycznia 2022 r.</w:t>
      </w:r>
      <w:bookmarkStart w:id="0" w:name="_Hlk123196410"/>
      <w:r>
        <w:rPr>
          <w:rFonts w:cs="Arial"/>
          <w:b w:val="0"/>
          <w:color w:val="000000"/>
          <w:shd w:val="clear" w:color="auto" w:fill="FFFFFF"/>
          <w:lang w:val="pl-PL"/>
        </w:rPr>
        <w:t xml:space="preserve">, </w:t>
      </w:r>
      <w:r>
        <w:rPr>
          <w:rFonts w:cs="Arial"/>
          <w:b w:val="0"/>
          <w:color w:val="000000"/>
          <w:shd w:val="clear" w:color="auto" w:fill="FFFFFF"/>
        </w:rPr>
        <w:t xml:space="preserve">Nr 366/7364/22 </w:t>
      </w:r>
      <w:r>
        <w:rPr>
          <w:rFonts w:cs="Arial"/>
          <w:b w:val="0"/>
          <w:color w:val="000000"/>
          <w:shd w:val="clear" w:color="auto" w:fill="FFFFFF"/>
        </w:rPr>
        <w:br/>
        <w:t>z dnia 15 marca 2022 r.</w:t>
      </w:r>
      <w:bookmarkEnd w:id="0"/>
      <w:r>
        <w:rPr>
          <w:rFonts w:cs="Arial"/>
          <w:b w:val="0"/>
          <w:color w:val="000000"/>
          <w:shd w:val="clear" w:color="auto" w:fill="FFFFFF"/>
          <w:lang w:val="pl-PL"/>
        </w:rPr>
        <w:t xml:space="preserve">, </w:t>
      </w:r>
      <w:r>
        <w:rPr>
          <w:rFonts w:cs="Arial"/>
          <w:b w:val="0"/>
          <w:szCs w:val="26"/>
        </w:rPr>
        <w:t xml:space="preserve">Nr 449/9314/23 Zarządu Województwa Podkarpackiego </w:t>
      </w:r>
      <w:r>
        <w:rPr>
          <w:rFonts w:cs="Arial"/>
          <w:b w:val="0"/>
          <w:szCs w:val="26"/>
        </w:rPr>
        <w:br/>
        <w:t>w Rzeszowie z dnia 4 stycznia 2023 r.</w:t>
      </w:r>
      <w:r>
        <w:rPr>
          <w:rFonts w:cs="Arial"/>
          <w:b w:val="0"/>
          <w:szCs w:val="26"/>
          <w:lang w:val="pl-PL"/>
        </w:rPr>
        <w:t xml:space="preserve">, </w:t>
      </w:r>
      <w:r w:rsidRPr="0056443D">
        <w:rPr>
          <w:rFonts w:cs="Arial"/>
          <w:b w:val="0"/>
          <w:bCs w:val="0"/>
          <w:color w:val="000000"/>
          <w:shd w:val="clear" w:color="auto" w:fill="FFFFFF"/>
        </w:rPr>
        <w:t>Nr 454/9391/23 z dnia 17 stycznia 2023 r.</w:t>
      </w:r>
      <w:r>
        <w:rPr>
          <w:rFonts w:cs="Arial"/>
          <w:b w:val="0"/>
          <w:bCs w:val="0"/>
          <w:color w:val="000000"/>
          <w:shd w:val="clear" w:color="auto" w:fill="FFFFFF"/>
          <w:lang w:val="pl-PL"/>
        </w:rPr>
        <w:t xml:space="preserve">, </w:t>
      </w:r>
      <w:r>
        <w:rPr>
          <w:rFonts w:cs="Arial"/>
          <w:b w:val="0"/>
          <w:bCs w:val="0"/>
          <w:color w:val="000000"/>
          <w:shd w:val="clear" w:color="auto" w:fill="FFFFFF"/>
          <w:lang w:val="pl-PL"/>
        </w:rPr>
        <w:br/>
        <w:t>Nr 486/10106/23 z dnia 9 maja 2023 r.</w:t>
      </w:r>
      <w:r>
        <w:rPr>
          <w:b w:val="0"/>
        </w:rPr>
        <w:t xml:space="preserve">w sprawie zmian w Regulaminie </w:t>
      </w:r>
      <w:r>
        <w:rPr>
          <w:b w:val="0"/>
        </w:rPr>
        <w:lastRenderedPageBreak/>
        <w:t xml:space="preserve">Organizacyjnym Urzędu Marszałkowskiego Województwa Podkarpackiego </w:t>
      </w:r>
      <w:r w:rsidR="0015773B">
        <w:rPr>
          <w:b w:val="0"/>
        </w:rPr>
        <w:br/>
      </w:r>
      <w:r>
        <w:rPr>
          <w:b w:val="0"/>
        </w:rPr>
        <w:t>w Rzeszowie</w:t>
      </w:r>
      <w:r>
        <w:rPr>
          <w:b w:val="0"/>
          <w:lang w:val="pl-PL"/>
        </w:rPr>
        <w:t xml:space="preserve"> </w:t>
      </w:r>
      <w:r w:rsidR="00175DDE">
        <w:rPr>
          <w:rFonts w:cs="Arial"/>
          <w:b w:val="0"/>
        </w:rPr>
        <w:t xml:space="preserve">w </w:t>
      </w:r>
      <w:r w:rsidR="00175DDE" w:rsidRPr="00B22550">
        <w:rPr>
          <w:rFonts w:cs="Arial"/>
          <w:bCs w:val="0"/>
        </w:rPr>
        <w:t xml:space="preserve">§ </w:t>
      </w:r>
      <w:r w:rsidR="00175DDE" w:rsidRPr="00B22550">
        <w:rPr>
          <w:rFonts w:cs="Arial"/>
          <w:bCs w:val="0"/>
          <w:lang w:val="pl-PL"/>
        </w:rPr>
        <w:t>27</w:t>
      </w:r>
      <w:r w:rsidR="00175DDE">
        <w:rPr>
          <w:rFonts w:cs="Arial"/>
          <w:bCs w:val="0"/>
          <w:lang w:val="pl-PL"/>
        </w:rPr>
        <w:t xml:space="preserve"> </w:t>
      </w:r>
      <w:r>
        <w:rPr>
          <w:b w:val="0"/>
          <w:lang w:val="pl-PL"/>
        </w:rPr>
        <w:t>wprowadza się następując</w:t>
      </w:r>
      <w:r w:rsidR="00175DDE">
        <w:rPr>
          <w:b w:val="0"/>
          <w:lang w:val="pl-PL"/>
        </w:rPr>
        <w:t>e</w:t>
      </w:r>
      <w:r>
        <w:rPr>
          <w:b w:val="0"/>
          <w:lang w:val="pl-PL"/>
        </w:rPr>
        <w:t xml:space="preserve"> zmian</w:t>
      </w:r>
      <w:r w:rsidR="00175DDE">
        <w:rPr>
          <w:b w:val="0"/>
          <w:lang w:val="pl-PL"/>
        </w:rPr>
        <w:t>y</w:t>
      </w:r>
      <w:r>
        <w:rPr>
          <w:b w:val="0"/>
          <w:lang w:val="pl-PL"/>
        </w:rPr>
        <w:t>:</w:t>
      </w:r>
    </w:p>
    <w:p w14:paraId="0E379F65" w14:textId="77777777" w:rsidR="00834BFE" w:rsidRPr="00834BFE" w:rsidRDefault="00834BFE" w:rsidP="00834BFE">
      <w:pPr>
        <w:pStyle w:val="Tekstpodstawowy2"/>
        <w:jc w:val="both"/>
        <w:rPr>
          <w:rFonts w:cs="Arial"/>
          <w:b w:val="0"/>
          <w:bCs w:val="0"/>
          <w:color w:val="000000"/>
          <w:shd w:val="clear" w:color="auto" w:fill="FFFFFF"/>
          <w:lang w:val="pl-PL"/>
        </w:rPr>
      </w:pPr>
    </w:p>
    <w:p w14:paraId="62FFE121" w14:textId="54A0F518" w:rsidR="00834BFE" w:rsidRDefault="00834BFE" w:rsidP="00175DDE">
      <w:pPr>
        <w:pStyle w:val="Tekstpodstawowy2"/>
        <w:numPr>
          <w:ilvl w:val="0"/>
          <w:numId w:val="5"/>
        </w:numPr>
        <w:ind w:left="284" w:hanging="284"/>
        <w:jc w:val="both"/>
        <w:rPr>
          <w:rFonts w:eastAsiaTheme="majorEastAsia" w:cs="Arial"/>
          <w:b w:val="0"/>
          <w:bCs w:val="0"/>
          <w:color w:val="000000"/>
          <w:lang w:val="pl-PL"/>
        </w:rPr>
      </w:pPr>
      <w:r>
        <w:rPr>
          <w:rFonts w:eastAsiaTheme="majorEastAsia" w:cs="Arial"/>
          <w:b w:val="0"/>
          <w:bCs w:val="0"/>
          <w:color w:val="000000"/>
          <w:lang w:val="pl-PL"/>
        </w:rPr>
        <w:t xml:space="preserve">pkt 9 </w:t>
      </w:r>
      <w:proofErr w:type="spellStart"/>
      <w:r>
        <w:rPr>
          <w:rFonts w:eastAsiaTheme="majorEastAsia" w:cs="Arial"/>
          <w:b w:val="0"/>
          <w:bCs w:val="0"/>
          <w:color w:val="000000"/>
          <w:lang w:val="pl-PL"/>
        </w:rPr>
        <w:t>ppkt</w:t>
      </w:r>
      <w:proofErr w:type="spellEnd"/>
      <w:r>
        <w:rPr>
          <w:rFonts w:eastAsiaTheme="majorEastAsia" w:cs="Arial"/>
          <w:b w:val="0"/>
          <w:bCs w:val="0"/>
          <w:color w:val="000000"/>
          <w:lang w:val="pl-PL"/>
        </w:rPr>
        <w:t xml:space="preserve"> b otrzymuje brzmienie:</w:t>
      </w:r>
    </w:p>
    <w:p w14:paraId="5F9653E9" w14:textId="77777777" w:rsidR="00834BFE" w:rsidRDefault="00834BFE" w:rsidP="00175DDE">
      <w:pPr>
        <w:pStyle w:val="Tekstpodstawowy2"/>
        <w:spacing w:before="60"/>
        <w:ind w:left="426" w:hanging="142"/>
        <w:jc w:val="both"/>
        <w:rPr>
          <w:rFonts w:cs="Arial"/>
          <w:b w:val="0"/>
          <w:lang w:val="pl-PL"/>
        </w:rPr>
      </w:pPr>
      <w:r>
        <w:rPr>
          <w:rFonts w:cs="Arial"/>
          <w:b w:val="0"/>
        </w:rPr>
        <w:t>„</w:t>
      </w:r>
      <w:r>
        <w:rPr>
          <w:rFonts w:cs="Arial"/>
          <w:b w:val="0"/>
          <w:lang w:val="pl-PL"/>
        </w:rPr>
        <w:t>b) programów ochrony przed hałasem dla obszaru województwa,”,</w:t>
      </w:r>
    </w:p>
    <w:p w14:paraId="0830421A" w14:textId="77777777" w:rsidR="00834BFE" w:rsidRDefault="00834BFE" w:rsidP="00175DDE">
      <w:pPr>
        <w:pStyle w:val="Tekstpodstawowy2"/>
        <w:ind w:left="284" w:hanging="284"/>
        <w:jc w:val="both"/>
        <w:rPr>
          <w:rFonts w:cs="Arial"/>
          <w:b w:val="0"/>
          <w:lang w:val="pl-PL"/>
        </w:rPr>
      </w:pPr>
    </w:p>
    <w:p w14:paraId="0D6C9A5D" w14:textId="3DB9189F" w:rsidR="00834BFE" w:rsidRPr="00834BFE" w:rsidRDefault="00834BFE" w:rsidP="00175DDE">
      <w:pPr>
        <w:pStyle w:val="Tekstpodstawowy2"/>
        <w:numPr>
          <w:ilvl w:val="0"/>
          <w:numId w:val="5"/>
        </w:numPr>
        <w:ind w:left="284" w:hanging="284"/>
        <w:jc w:val="both"/>
        <w:rPr>
          <w:rFonts w:cs="Arial"/>
          <w:b w:val="0"/>
        </w:rPr>
      </w:pPr>
      <w:r>
        <w:rPr>
          <w:rFonts w:cs="Arial"/>
          <w:b w:val="0"/>
          <w:lang w:val="pl-PL"/>
        </w:rPr>
        <w:t>pkt 35 otrzymuje brzmienie:</w:t>
      </w:r>
    </w:p>
    <w:p w14:paraId="7FF4E3AF" w14:textId="5DB78383" w:rsidR="00834BFE" w:rsidRDefault="00834BFE" w:rsidP="00175DDE">
      <w:pPr>
        <w:pStyle w:val="Tekstpodstawowy2"/>
        <w:spacing w:before="60"/>
        <w:ind w:left="284"/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 xml:space="preserve">„35) przygotowywanie i wdrażanie Wojewódzkiego Programu Rozwoju Odnawialnych Źródeł Energii dla Województwa Podkarpackiego,”, </w:t>
      </w:r>
    </w:p>
    <w:p w14:paraId="190F5412" w14:textId="77777777" w:rsidR="00834BFE" w:rsidRDefault="00834BFE" w:rsidP="00834BFE">
      <w:pPr>
        <w:pStyle w:val="Tekstpodstawowy2"/>
        <w:jc w:val="both"/>
        <w:rPr>
          <w:rFonts w:cs="Arial"/>
          <w:b w:val="0"/>
          <w:lang w:val="pl-PL"/>
        </w:rPr>
      </w:pPr>
    </w:p>
    <w:p w14:paraId="6568AF82" w14:textId="4388FBD7" w:rsidR="00834BFE" w:rsidRPr="00834BFE" w:rsidRDefault="00834BFE" w:rsidP="00175DDE">
      <w:pPr>
        <w:pStyle w:val="Tekstpodstawowy2"/>
        <w:numPr>
          <w:ilvl w:val="0"/>
          <w:numId w:val="5"/>
        </w:numPr>
        <w:ind w:left="284" w:hanging="284"/>
        <w:jc w:val="both"/>
        <w:rPr>
          <w:rFonts w:cs="Arial"/>
          <w:b w:val="0"/>
        </w:rPr>
      </w:pPr>
      <w:r>
        <w:rPr>
          <w:rFonts w:cs="Arial"/>
          <w:b w:val="0"/>
          <w:lang w:val="pl-PL"/>
        </w:rPr>
        <w:t>pkt 41 otrzymuje brzmienie:</w:t>
      </w:r>
    </w:p>
    <w:p w14:paraId="1731BE41" w14:textId="6AF53197" w:rsidR="00834BFE" w:rsidRDefault="00834BFE" w:rsidP="00175DDE">
      <w:pPr>
        <w:pStyle w:val="Tekstpodstawowy2"/>
        <w:spacing w:before="60"/>
        <w:ind w:left="284"/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>„41) wdrażanie programu dotyczącego przeci</w:t>
      </w:r>
      <w:r w:rsidR="0015773B">
        <w:rPr>
          <w:rFonts w:cs="Arial"/>
          <w:b w:val="0"/>
          <w:lang w:val="pl-PL"/>
        </w:rPr>
        <w:t>w</w:t>
      </w:r>
      <w:r>
        <w:rPr>
          <w:rFonts w:cs="Arial"/>
          <w:b w:val="0"/>
          <w:lang w:val="pl-PL"/>
        </w:rPr>
        <w:t>działania zmianom klimatu i ich skutkom na obszarze województwa w zakresie należącym do właściwości Marszałka i Sejmiku</w:t>
      </w:r>
      <w:r w:rsidR="0015773B">
        <w:rPr>
          <w:rFonts w:cs="Arial"/>
          <w:b w:val="0"/>
          <w:lang w:val="pl-PL"/>
        </w:rPr>
        <w:t>,”,</w:t>
      </w:r>
    </w:p>
    <w:p w14:paraId="515AE937" w14:textId="77777777" w:rsidR="0015773B" w:rsidRDefault="0015773B" w:rsidP="0015773B">
      <w:pPr>
        <w:pStyle w:val="Tekstpodstawowy2"/>
        <w:jc w:val="both"/>
        <w:rPr>
          <w:rFonts w:cs="Arial"/>
          <w:b w:val="0"/>
          <w:lang w:val="pl-PL"/>
        </w:rPr>
      </w:pPr>
    </w:p>
    <w:p w14:paraId="6C124E84" w14:textId="7E1B730D" w:rsidR="0015773B" w:rsidRPr="0015773B" w:rsidRDefault="0015773B" w:rsidP="00175DDE">
      <w:pPr>
        <w:pStyle w:val="Tekstpodstawowy2"/>
        <w:numPr>
          <w:ilvl w:val="0"/>
          <w:numId w:val="5"/>
        </w:numPr>
        <w:ind w:left="284" w:hanging="284"/>
        <w:jc w:val="both"/>
        <w:rPr>
          <w:rFonts w:cs="Arial"/>
          <w:b w:val="0"/>
        </w:rPr>
      </w:pPr>
      <w:r>
        <w:rPr>
          <w:rFonts w:cs="Arial"/>
          <w:b w:val="0"/>
          <w:lang w:val="pl-PL"/>
        </w:rPr>
        <w:t>pkt 42 otrzymuje brzmienie:</w:t>
      </w:r>
    </w:p>
    <w:p w14:paraId="3901ED3F" w14:textId="5B7C5601" w:rsidR="0015773B" w:rsidRDefault="0015773B" w:rsidP="00175DDE">
      <w:pPr>
        <w:pStyle w:val="Tekstpodstawowy2"/>
        <w:spacing w:before="60"/>
        <w:ind w:left="284"/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 xml:space="preserve">„42) sporządzanie Wojewódzkiego Programu Ochrony Środowiska oraz raportu </w:t>
      </w:r>
      <w:r w:rsidR="003D0669">
        <w:rPr>
          <w:rFonts w:cs="Arial"/>
          <w:b w:val="0"/>
          <w:lang w:val="pl-PL"/>
        </w:rPr>
        <w:br/>
      </w:r>
      <w:r>
        <w:rPr>
          <w:rFonts w:cs="Arial"/>
          <w:b w:val="0"/>
          <w:lang w:val="pl-PL"/>
        </w:rPr>
        <w:t>z jego realizacji,”,</w:t>
      </w:r>
    </w:p>
    <w:p w14:paraId="421D0EBC" w14:textId="77777777" w:rsidR="0015773B" w:rsidRDefault="0015773B" w:rsidP="0015773B">
      <w:pPr>
        <w:pStyle w:val="Tekstpodstawowy2"/>
        <w:jc w:val="both"/>
        <w:rPr>
          <w:rFonts w:cs="Arial"/>
          <w:b w:val="0"/>
          <w:lang w:val="pl-PL"/>
        </w:rPr>
      </w:pPr>
    </w:p>
    <w:p w14:paraId="5E1D1B39" w14:textId="29B4027E" w:rsidR="0015773B" w:rsidRPr="003D0669" w:rsidRDefault="0015773B" w:rsidP="00175DDE">
      <w:pPr>
        <w:pStyle w:val="Tekstpodstawowy2"/>
        <w:numPr>
          <w:ilvl w:val="0"/>
          <w:numId w:val="5"/>
        </w:numPr>
        <w:ind w:left="284" w:hanging="284"/>
        <w:jc w:val="both"/>
        <w:rPr>
          <w:rFonts w:cs="Arial"/>
          <w:b w:val="0"/>
        </w:rPr>
      </w:pPr>
      <w:r>
        <w:rPr>
          <w:rFonts w:cs="Arial"/>
          <w:b w:val="0"/>
          <w:lang w:val="pl-PL"/>
        </w:rPr>
        <w:t>po pkt 43 kropkę zastępuje się przecinkiem i dodaje się pkt 4</w:t>
      </w:r>
      <w:r w:rsidR="003D0669">
        <w:rPr>
          <w:rFonts w:cs="Arial"/>
          <w:b w:val="0"/>
          <w:lang w:val="pl-PL"/>
        </w:rPr>
        <w:t>4</w:t>
      </w:r>
      <w:r>
        <w:rPr>
          <w:rFonts w:cs="Arial"/>
          <w:b w:val="0"/>
          <w:lang w:val="pl-PL"/>
        </w:rPr>
        <w:t>) – 47) w brzmieniu:</w:t>
      </w:r>
    </w:p>
    <w:p w14:paraId="497CC4E7" w14:textId="44CA9079" w:rsidR="003D0669" w:rsidRDefault="003D0669" w:rsidP="00175DDE">
      <w:pPr>
        <w:pStyle w:val="Tekstpodstawowy2"/>
        <w:spacing w:before="60"/>
        <w:ind w:left="284"/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>„44) opiniowanie projektów powiatowych programów ochrony środowiska,</w:t>
      </w:r>
    </w:p>
    <w:p w14:paraId="0D2F2C9D" w14:textId="77777777" w:rsidR="003D0669" w:rsidRPr="003D0669" w:rsidRDefault="003D0669" w:rsidP="003D0669">
      <w:pPr>
        <w:pStyle w:val="Tekstpodstawowy2"/>
        <w:ind w:left="284"/>
        <w:jc w:val="both"/>
        <w:rPr>
          <w:rFonts w:cs="Arial"/>
          <w:b w:val="0"/>
          <w:sz w:val="10"/>
          <w:szCs w:val="10"/>
        </w:rPr>
      </w:pPr>
    </w:p>
    <w:p w14:paraId="30854D67" w14:textId="5E77338C" w:rsidR="0015773B" w:rsidRDefault="0015773B" w:rsidP="0015773B">
      <w:pPr>
        <w:pStyle w:val="Tekstpodstawowy2"/>
        <w:ind w:left="284"/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>45) prowadzenie sprawozdawczości związanej z Centralnym Rejestrem Oszczędności Energii Finalnej,</w:t>
      </w:r>
    </w:p>
    <w:p w14:paraId="170D99CA" w14:textId="77777777" w:rsidR="0015773B" w:rsidRPr="0015773B" w:rsidRDefault="0015773B" w:rsidP="0015773B">
      <w:pPr>
        <w:pStyle w:val="Tekstpodstawowy2"/>
        <w:ind w:left="284"/>
        <w:jc w:val="both"/>
        <w:rPr>
          <w:rFonts w:cs="Arial"/>
          <w:b w:val="0"/>
          <w:sz w:val="10"/>
          <w:szCs w:val="10"/>
          <w:lang w:val="pl-PL"/>
        </w:rPr>
      </w:pPr>
    </w:p>
    <w:p w14:paraId="1356573C" w14:textId="501F30EF" w:rsidR="0015773B" w:rsidRDefault="0015773B" w:rsidP="0015773B">
      <w:pPr>
        <w:pStyle w:val="Tekstpodstawowy2"/>
        <w:ind w:left="284"/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>46) przygotowywanie wniosków projektowych, aplikowanie o środki oraz realizacja projektów środowiskowych finansowanych ze środków zewnętrznych (krajowych, zagranicznych) we współpracy z departamentami Urzędu oraz innymi jednostkami,</w:t>
      </w:r>
    </w:p>
    <w:p w14:paraId="2669D504" w14:textId="77777777" w:rsidR="0015773B" w:rsidRPr="0015773B" w:rsidRDefault="0015773B" w:rsidP="0015773B">
      <w:pPr>
        <w:pStyle w:val="Tekstpodstawowy2"/>
        <w:ind w:left="284"/>
        <w:jc w:val="both"/>
        <w:rPr>
          <w:rFonts w:cs="Arial"/>
          <w:b w:val="0"/>
          <w:sz w:val="10"/>
          <w:szCs w:val="10"/>
          <w:lang w:val="pl-PL"/>
        </w:rPr>
      </w:pPr>
    </w:p>
    <w:p w14:paraId="76BFDD9D" w14:textId="5A4B472C" w:rsidR="0015773B" w:rsidRPr="0015773B" w:rsidRDefault="0015773B" w:rsidP="0015773B">
      <w:pPr>
        <w:pStyle w:val="Tekstpodstawowy2"/>
        <w:ind w:left="284"/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>47) pozyskiwanie środków finansowych ze źródeł zewnętrznych mi</w:t>
      </w:r>
      <w:r w:rsidR="003D0669">
        <w:rPr>
          <w:rFonts w:cs="Arial"/>
          <w:b w:val="0"/>
          <w:lang w:val="pl-PL"/>
        </w:rPr>
        <w:t>ę</w:t>
      </w:r>
      <w:r>
        <w:rPr>
          <w:rFonts w:cs="Arial"/>
          <w:b w:val="0"/>
          <w:lang w:val="pl-PL"/>
        </w:rPr>
        <w:t>dzy innymi Narodowy i Wojewódzki Fundusz Ochrony Środowiska i Gospodarki Wodnej, Programy Komisji Europejskiej oraz realizacja projektów z zakresu ochrony bioróżnorodności, przyrody i krajobrazu oraz edukacji ekologicznej.”.</w:t>
      </w:r>
    </w:p>
    <w:p w14:paraId="44D7C8A5" w14:textId="77777777" w:rsidR="00834BFE" w:rsidRDefault="00834BFE" w:rsidP="00834BFE">
      <w:pPr>
        <w:pStyle w:val="Tekstpodstawowy2"/>
        <w:jc w:val="left"/>
        <w:rPr>
          <w:rFonts w:cs="Arial"/>
          <w:b w:val="0"/>
          <w:lang w:val="pl-PL"/>
        </w:rPr>
      </w:pPr>
    </w:p>
    <w:p w14:paraId="25392BD3" w14:textId="77777777" w:rsidR="00834BFE" w:rsidRDefault="00834BFE" w:rsidP="00834BF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14:paraId="1D52F4E0" w14:textId="77777777" w:rsidR="00834BFE" w:rsidRDefault="00834BFE" w:rsidP="00834BFE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12890A32" w14:textId="77777777" w:rsidR="00834BFE" w:rsidRDefault="00834BFE" w:rsidP="00834BF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  <w:t>§ 3</w:t>
      </w:r>
    </w:p>
    <w:p w14:paraId="2E58EB52" w14:textId="407B3BE0" w:rsidR="00834BFE" w:rsidRDefault="00834BFE" w:rsidP="00834B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</w:t>
      </w:r>
      <w:r w:rsidR="008B2CDC">
        <w:rPr>
          <w:rFonts w:ascii="Arial" w:hAnsi="Arial" w:cs="Arial"/>
        </w:rPr>
        <w:t>iem</w:t>
      </w:r>
      <w:r w:rsidR="003D0669">
        <w:rPr>
          <w:rFonts w:ascii="Arial" w:hAnsi="Arial" w:cs="Arial"/>
        </w:rPr>
        <w:t xml:space="preserve"> 1 stycznia 202</w:t>
      </w:r>
      <w:r w:rsidR="00747806">
        <w:rPr>
          <w:rFonts w:ascii="Arial" w:hAnsi="Arial" w:cs="Arial"/>
        </w:rPr>
        <w:t>4 r.</w:t>
      </w:r>
    </w:p>
    <w:p w14:paraId="24486363" w14:textId="77777777" w:rsidR="00834BFE" w:rsidRDefault="00834BFE" w:rsidP="00834BFE">
      <w:pPr>
        <w:spacing w:after="200" w:line="276" w:lineRule="auto"/>
        <w:rPr>
          <w:rFonts w:ascii="Arial" w:hAnsi="Arial" w:cs="Arial"/>
          <w:b/>
          <w:u w:val="single"/>
        </w:rPr>
      </w:pPr>
    </w:p>
    <w:p w14:paraId="08198218" w14:textId="77777777" w:rsidR="00834BFE" w:rsidRDefault="00834BFE" w:rsidP="00834BFE">
      <w:pPr>
        <w:spacing w:after="200" w:line="276" w:lineRule="auto"/>
        <w:rPr>
          <w:rFonts w:ascii="Arial" w:hAnsi="Arial" w:cs="Arial"/>
          <w:b/>
          <w:u w:val="single"/>
        </w:rPr>
      </w:pPr>
    </w:p>
    <w:p w14:paraId="55A07DE0" w14:textId="50FE92A1" w:rsidR="00834BFE" w:rsidRDefault="00834BFE" w:rsidP="00834BF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92171">
        <w:rPr>
          <w:rFonts w:ascii="Arial" w:hAnsi="Arial" w:cs="Arial"/>
          <w:b/>
        </w:rPr>
        <w:t>Wicemarszałek Województwa</w:t>
      </w:r>
    </w:p>
    <w:p w14:paraId="6B0CEAAB" w14:textId="539231E6" w:rsidR="00F92171" w:rsidRDefault="00F92171" w:rsidP="00834BF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Piotr Pilch</w:t>
      </w:r>
    </w:p>
    <w:p w14:paraId="0909EC32" w14:textId="77777777" w:rsidR="00834BFE" w:rsidRDefault="00834BFE" w:rsidP="00834BFE">
      <w:pPr>
        <w:spacing w:after="200" w:line="276" w:lineRule="auto"/>
        <w:rPr>
          <w:rFonts w:ascii="Arial" w:hAnsi="Arial" w:cs="Arial"/>
          <w:b/>
        </w:rPr>
      </w:pPr>
    </w:p>
    <w:p w14:paraId="08F0D1C2" w14:textId="77777777" w:rsidR="00F92171" w:rsidRDefault="00F92171" w:rsidP="00F92171">
      <w:pPr>
        <w:rPr>
          <w:rFonts w:ascii="Arial" w:hAnsi="Arial" w:cs="Arial"/>
          <w:b/>
          <w:u w:val="single"/>
        </w:rPr>
      </w:pPr>
    </w:p>
    <w:sectPr w:rsidR="00F9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66E"/>
    <w:multiLevelType w:val="hybridMultilevel"/>
    <w:tmpl w:val="7332A0DE"/>
    <w:lvl w:ilvl="0" w:tplc="DF26498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4D6ED9"/>
    <w:multiLevelType w:val="hybridMultilevel"/>
    <w:tmpl w:val="BEDEF39C"/>
    <w:lvl w:ilvl="0" w:tplc="F28224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35AA0623"/>
    <w:multiLevelType w:val="hybridMultilevel"/>
    <w:tmpl w:val="8BB63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9431E"/>
    <w:multiLevelType w:val="hybridMultilevel"/>
    <w:tmpl w:val="5D7A66F6"/>
    <w:lvl w:ilvl="0" w:tplc="6D0E2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091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9631894">
    <w:abstractNumId w:val="3"/>
  </w:num>
  <w:num w:numId="3" w16cid:durableId="1653411321">
    <w:abstractNumId w:val="0"/>
  </w:num>
  <w:num w:numId="4" w16cid:durableId="1043168558">
    <w:abstractNumId w:val="1"/>
  </w:num>
  <w:num w:numId="5" w16cid:durableId="946430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FE"/>
    <w:rsid w:val="0015773B"/>
    <w:rsid w:val="00175DDE"/>
    <w:rsid w:val="001915D6"/>
    <w:rsid w:val="003D0669"/>
    <w:rsid w:val="0051019B"/>
    <w:rsid w:val="00747806"/>
    <w:rsid w:val="00834BFE"/>
    <w:rsid w:val="008B2CDC"/>
    <w:rsid w:val="00A06058"/>
    <w:rsid w:val="00B22550"/>
    <w:rsid w:val="00B731AE"/>
    <w:rsid w:val="00BD45E6"/>
    <w:rsid w:val="00ED5CA5"/>
    <w:rsid w:val="00F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6BBB"/>
  <w15:chartTrackingRefBased/>
  <w15:docId w15:val="{82C1A2A9-16C8-4E7B-B622-D47268A4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B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B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4B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BF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4BF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4BFE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4BFE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zmian w Regulaminie Organizacyjnym Urzędu Marszałkowskiego Województwa Podkarpackiego w Rzeszowie</dc:title>
  <dc:subject/>
  <dc:creator>help desk;A.Skrobacz@podkarpackie.pl</dc:creator>
  <cp:keywords/>
  <dc:description/>
  <cp:lastModifiedBy>help desk</cp:lastModifiedBy>
  <cp:revision>2</cp:revision>
  <cp:lastPrinted>2023-12-06T10:31:00Z</cp:lastPrinted>
  <dcterms:created xsi:type="dcterms:W3CDTF">2023-12-15T11:27:00Z</dcterms:created>
  <dcterms:modified xsi:type="dcterms:W3CDTF">2023-12-15T11:27:00Z</dcterms:modified>
</cp:coreProperties>
</file>